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4" w:tblpY="153"/>
        <w:tblOverlap w:val="never"/>
        <w:tblW w:w="92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458"/>
        <w:gridCol w:w="1635"/>
        <w:gridCol w:w="1998"/>
        <w:gridCol w:w="1053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1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华中师范大学附属赤壁学校2021年教师应聘报名表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（电子照片）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教师资格证种类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（应届毕业生笔试合格证）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取得教师 资格时间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应聘学段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小学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初中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高中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兴趣特长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在职教师工作年限、主要业绩及获得荣誉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胜任管理岗位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能胜任班主任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6"/>
                <w:rFonts w:hAnsi="Wingdings"/>
                <w:lang w:val="en-US" w:eastAsia="zh-CN" w:bidi="ar"/>
              </w:rPr>
              <w:t>能胜任年级主任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能胜任学科组长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本人承诺：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已知晓华中师范大学附属赤壁学校应聘公告的各项内容。本人填报的信息及提交的资料均真实有效，若有虚假，责任自负。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                                           承诺人：（手写）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                                                              年　　月　　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资格审查情况</w:t>
            </w:r>
          </w:p>
        </w:tc>
        <w:tc>
          <w:tcPr>
            <w:tcW w:w="72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备注：请将此表电子版发送至hsfscb@qq.com，纸质版打印1份，面试时交资格审查处。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6659A"/>
    <w:rsid w:val="45154779"/>
    <w:rsid w:val="51212971"/>
    <w:rsid w:val="6BFA2646"/>
    <w:rsid w:val="77E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2021-02-23T06:33:00Z</dcterms:created>
  <dc:creator>pc</dc:creator>
  <cp:lastModifiedBy>兔狲与蹄兔</cp:lastModifiedBy>
  <dcterms:modified xsi:type="dcterms:W3CDTF">2021-03-12T06:42:39Z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